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6"/>
        <w:gridCol w:w="5252"/>
      </w:tblGrid>
      <w:tr w:rsidR="00D1319B" w:rsidTr="00831C16">
        <w:tc>
          <w:tcPr>
            <w:tcW w:w="2106" w:type="dxa"/>
            <w:tcBorders>
              <w:top w:val="nil"/>
              <w:left w:val="nil"/>
              <w:right w:val="nil"/>
            </w:tcBorders>
          </w:tcPr>
          <w:p w:rsidR="00D1319B" w:rsidRDefault="00D1319B" w:rsidP="00831C16">
            <w:pPr>
              <w:spacing w:after="0" w:line="240" w:lineRule="auto"/>
            </w:pPr>
            <w:r>
              <w:rPr>
                <w:noProof/>
                <w:lang w:eastAsia="es-ES"/>
              </w:rPr>
              <w:drawing>
                <wp:inline distT="0" distB="0" distL="0" distR="0">
                  <wp:extent cx="1171575" cy="838200"/>
                  <wp:effectExtent l="19050" t="19050" r="28575" b="19050"/>
                  <wp:docPr id="3" name="Imagen 1" descr="http://www.caminando-con-jesus.org/SANTOS/SANTA_CLARA_DE_ASIS_archivo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aminando-con-jesus.org/SANTOS/SANTA_CLARA_DE_ASIS_archivos/image005.jpg"/>
                          <pic:cNvPicPr>
                            <a:picLocks noChangeAspect="1" noChangeArrowheads="1"/>
                          </pic:cNvPicPr>
                        </pic:nvPicPr>
                        <pic:blipFill>
                          <a:blip r:embed="rId4"/>
                          <a:srcRect/>
                          <a:stretch>
                            <a:fillRect/>
                          </a:stretch>
                        </pic:blipFill>
                        <pic:spPr bwMode="auto">
                          <a:xfrm>
                            <a:off x="0" y="0"/>
                            <a:ext cx="1171575" cy="838200"/>
                          </a:xfrm>
                          <a:prstGeom prst="rect">
                            <a:avLst/>
                          </a:prstGeom>
                          <a:noFill/>
                          <a:ln w="6350" cmpd="sng">
                            <a:solidFill>
                              <a:srgbClr val="000000"/>
                            </a:solidFill>
                            <a:miter lim="800000"/>
                            <a:headEnd/>
                            <a:tailEnd/>
                          </a:ln>
                          <a:effectLst/>
                        </pic:spPr>
                      </pic:pic>
                    </a:graphicData>
                  </a:graphic>
                </wp:inline>
              </w:drawing>
            </w:r>
          </w:p>
        </w:tc>
        <w:tc>
          <w:tcPr>
            <w:tcW w:w="5373" w:type="dxa"/>
            <w:tcBorders>
              <w:top w:val="nil"/>
              <w:left w:val="nil"/>
              <w:bottom w:val="single" w:sz="4" w:space="0" w:color="auto"/>
              <w:right w:val="nil"/>
            </w:tcBorders>
          </w:tcPr>
          <w:p w:rsidR="00D1319B" w:rsidRPr="00AD4941" w:rsidRDefault="00D1319B" w:rsidP="00831C16">
            <w:pPr>
              <w:spacing w:after="0" w:line="264" w:lineRule="auto"/>
              <w:jc w:val="right"/>
              <w:rPr>
                <w:rFonts w:ascii="Comic Sans MS" w:hAnsi="Comic Sans MS"/>
                <w:b/>
                <w:sz w:val="12"/>
                <w:szCs w:val="12"/>
              </w:rPr>
            </w:pPr>
          </w:p>
          <w:p w:rsidR="00D1319B" w:rsidRPr="00220061" w:rsidRDefault="00D1319B" w:rsidP="00831C16">
            <w:pPr>
              <w:spacing w:after="0" w:line="204" w:lineRule="auto"/>
              <w:jc w:val="right"/>
              <w:rPr>
                <w:rFonts w:ascii="Comic Sans MS" w:hAnsi="Comic Sans MS"/>
                <w:b/>
                <w:color w:val="FF0000"/>
                <w:sz w:val="26"/>
                <w:szCs w:val="26"/>
              </w:rPr>
            </w:pPr>
            <w:r w:rsidRPr="00220061">
              <w:rPr>
                <w:rFonts w:ascii="Comic Sans MS" w:hAnsi="Comic Sans MS"/>
                <w:b/>
                <w:color w:val="FF0000"/>
                <w:sz w:val="26"/>
                <w:szCs w:val="26"/>
              </w:rPr>
              <w:t>ESCUCHAR-COMPARTIR</w:t>
            </w:r>
          </w:p>
          <w:p w:rsidR="00D1319B" w:rsidRPr="00220061" w:rsidRDefault="00D1319B" w:rsidP="00831C16">
            <w:pPr>
              <w:spacing w:after="0" w:line="204" w:lineRule="auto"/>
              <w:jc w:val="right"/>
              <w:rPr>
                <w:rFonts w:ascii="Comic Sans MS" w:hAnsi="Comic Sans MS"/>
                <w:color w:val="FF0000"/>
                <w:sz w:val="26"/>
                <w:szCs w:val="26"/>
              </w:rPr>
            </w:pPr>
            <w:r w:rsidRPr="00220061">
              <w:rPr>
                <w:rFonts w:ascii="Comic Sans MS" w:hAnsi="Comic Sans MS"/>
                <w:b/>
                <w:color w:val="FF0000"/>
                <w:sz w:val="26"/>
                <w:szCs w:val="26"/>
              </w:rPr>
              <w:t>UNA PALABRA</w:t>
            </w:r>
          </w:p>
          <w:p w:rsidR="00D1319B" w:rsidRPr="00220061" w:rsidRDefault="00D1319B" w:rsidP="00831C16">
            <w:pPr>
              <w:spacing w:after="0" w:line="204" w:lineRule="auto"/>
              <w:jc w:val="right"/>
              <w:rPr>
                <w:rFonts w:ascii="Comic Sans MS" w:hAnsi="Comic Sans MS"/>
                <w:b/>
                <w:color w:val="FF0000"/>
                <w:sz w:val="26"/>
                <w:szCs w:val="26"/>
              </w:rPr>
            </w:pPr>
            <w:r w:rsidRPr="00220061">
              <w:rPr>
                <w:rFonts w:ascii="Comic Sans MS" w:hAnsi="Comic Sans MS"/>
                <w:b/>
                <w:color w:val="FF0000"/>
                <w:sz w:val="26"/>
                <w:szCs w:val="26"/>
              </w:rPr>
              <w:t>CON FRANCISCO Y CLARA DE ASÍS</w:t>
            </w:r>
          </w:p>
          <w:p w:rsidR="00D1319B" w:rsidRPr="00AD4941" w:rsidRDefault="00D1319B" w:rsidP="00831C16">
            <w:pPr>
              <w:spacing w:after="0" w:line="240" w:lineRule="auto"/>
              <w:rPr>
                <w:sz w:val="16"/>
                <w:szCs w:val="16"/>
              </w:rPr>
            </w:pPr>
          </w:p>
        </w:tc>
      </w:tr>
    </w:tbl>
    <w:p w:rsidR="00D1319B" w:rsidRDefault="00D1319B" w:rsidP="00D1319B"/>
    <w:p w:rsidR="00D1319B" w:rsidRDefault="00D1319B" w:rsidP="00D1319B">
      <w:pPr>
        <w:spacing w:after="0" w:line="240" w:lineRule="auto"/>
        <w:jc w:val="center"/>
        <w:rPr>
          <w:rFonts w:ascii="Verdana" w:hAnsi="Verdana"/>
          <w:b/>
          <w:i/>
          <w:sz w:val="24"/>
          <w:szCs w:val="24"/>
        </w:rPr>
      </w:pPr>
      <w:r>
        <w:rPr>
          <w:rFonts w:ascii="Verdana" w:hAnsi="Verdana"/>
          <w:b/>
          <w:i/>
          <w:sz w:val="24"/>
          <w:szCs w:val="24"/>
        </w:rPr>
        <w:t>Por los caminos del mundo</w:t>
      </w:r>
    </w:p>
    <w:p w:rsidR="00D1319B" w:rsidRPr="008F57A5" w:rsidRDefault="00D1319B" w:rsidP="00D1319B">
      <w:pPr>
        <w:spacing w:after="0" w:line="240" w:lineRule="auto"/>
        <w:jc w:val="both"/>
        <w:rPr>
          <w:rFonts w:ascii="Verdana" w:hAnsi="Verdana"/>
          <w:b/>
          <w:i/>
          <w:sz w:val="24"/>
          <w:szCs w:val="24"/>
        </w:rPr>
      </w:pPr>
    </w:p>
    <w:p w:rsidR="00AE21DC" w:rsidRPr="00AE21DC" w:rsidRDefault="00AE21DC" w:rsidP="00AE21DC">
      <w:pPr>
        <w:pStyle w:val="NormalWeb"/>
        <w:spacing w:before="0" w:beforeAutospacing="0" w:after="0" w:afterAutospacing="0"/>
        <w:jc w:val="center"/>
        <w:rPr>
          <w:rFonts w:ascii="Verdana" w:hAnsi="Verdana"/>
          <w:i/>
        </w:rPr>
      </w:pPr>
      <w:r>
        <w:rPr>
          <w:rFonts w:ascii="Verdana" w:hAnsi="Verdana"/>
          <w:i/>
        </w:rPr>
        <w:t>“Aconsejo</w:t>
      </w:r>
      <w:r w:rsidRPr="00AE21DC">
        <w:rPr>
          <w:rFonts w:ascii="Verdana" w:hAnsi="Verdana"/>
          <w:i/>
        </w:rPr>
        <w:t>,</w:t>
      </w:r>
      <w:r>
        <w:rPr>
          <w:rFonts w:ascii="Verdana" w:hAnsi="Verdana"/>
          <w:i/>
        </w:rPr>
        <w:t xml:space="preserve"> también,</w:t>
      </w:r>
      <w:r w:rsidRPr="00AE21DC">
        <w:rPr>
          <w:rFonts w:ascii="Verdana" w:hAnsi="Verdana"/>
          <w:i/>
        </w:rPr>
        <w:t xml:space="preserve"> amonesto y exhorto a mis hermanos en el Señor Jesucristo </w:t>
      </w:r>
      <w:r>
        <w:rPr>
          <w:rFonts w:ascii="Verdana" w:hAnsi="Verdana"/>
          <w:i/>
        </w:rPr>
        <w:t xml:space="preserve">a </w:t>
      </w:r>
      <w:r w:rsidRPr="00AE21DC">
        <w:rPr>
          <w:rFonts w:ascii="Verdana" w:hAnsi="Verdana"/>
          <w:i/>
        </w:rPr>
        <w:t>que, cuando van por e</w:t>
      </w:r>
      <w:r>
        <w:rPr>
          <w:rFonts w:ascii="Verdana" w:hAnsi="Verdana"/>
          <w:i/>
        </w:rPr>
        <w:t xml:space="preserve">l mundo, no litiguen ni se enfrenten a nadie de palabra, ni juzguen a </w:t>
      </w:r>
      <w:r w:rsidRPr="00AE21DC">
        <w:rPr>
          <w:rFonts w:ascii="Verdana" w:hAnsi="Verdana"/>
          <w:i/>
        </w:rPr>
        <w:t xml:space="preserve">otros; sino </w:t>
      </w:r>
      <w:r>
        <w:rPr>
          <w:rFonts w:ascii="Verdana" w:hAnsi="Verdana"/>
          <w:i/>
        </w:rPr>
        <w:t>sean apacibles, pacíficos y mesu</w:t>
      </w:r>
      <w:r w:rsidRPr="00AE21DC">
        <w:rPr>
          <w:rFonts w:ascii="Verdana" w:hAnsi="Verdana"/>
          <w:i/>
        </w:rPr>
        <w:t>rados, mansos y humildes, hablando a tod</w:t>
      </w:r>
      <w:r>
        <w:rPr>
          <w:rFonts w:ascii="Verdana" w:hAnsi="Verdana"/>
          <w:i/>
        </w:rPr>
        <w:t>os honestamente, como conviene. Y no deben montar a caballo</w:t>
      </w:r>
      <w:r w:rsidRPr="00AE21DC">
        <w:rPr>
          <w:rFonts w:ascii="Verdana" w:hAnsi="Verdana"/>
          <w:i/>
        </w:rPr>
        <w:t xml:space="preserve">, a no ser que se vean obligados por una manifiesta necesidad o enfermedad. </w:t>
      </w:r>
      <w:r>
        <w:rPr>
          <w:rFonts w:ascii="Verdana" w:hAnsi="Verdana"/>
          <w:i/>
          <w:iCs/>
        </w:rPr>
        <w:t>En toda</w:t>
      </w:r>
      <w:r w:rsidRPr="00AE21DC">
        <w:rPr>
          <w:rFonts w:ascii="Verdana" w:hAnsi="Verdana"/>
          <w:i/>
          <w:iCs/>
        </w:rPr>
        <w:t xml:space="preserve"> casa</w:t>
      </w:r>
      <w:r w:rsidRPr="00AE21DC">
        <w:rPr>
          <w:rFonts w:ascii="Verdana" w:hAnsi="Verdana"/>
          <w:i/>
        </w:rPr>
        <w:t xml:space="preserve"> en </w:t>
      </w:r>
      <w:r>
        <w:rPr>
          <w:rFonts w:ascii="Verdana" w:hAnsi="Verdana"/>
          <w:i/>
        </w:rPr>
        <w:t xml:space="preserve">la </w:t>
      </w:r>
      <w:r w:rsidRPr="00AE21DC">
        <w:rPr>
          <w:rFonts w:ascii="Verdana" w:hAnsi="Verdana"/>
          <w:i/>
        </w:rPr>
        <w:t xml:space="preserve">que entren, </w:t>
      </w:r>
      <w:r>
        <w:rPr>
          <w:rFonts w:ascii="Verdana" w:hAnsi="Verdana"/>
          <w:i/>
        </w:rPr>
        <w:t xml:space="preserve">digan </w:t>
      </w:r>
      <w:r w:rsidRPr="00AE21DC">
        <w:rPr>
          <w:rFonts w:ascii="Verdana" w:hAnsi="Verdana"/>
          <w:i/>
          <w:iCs/>
        </w:rPr>
        <w:t>primero</w:t>
      </w:r>
      <w:r w:rsidRPr="00AE21DC">
        <w:rPr>
          <w:rFonts w:ascii="Verdana" w:hAnsi="Verdana"/>
          <w:i/>
        </w:rPr>
        <w:t xml:space="preserve">: </w:t>
      </w:r>
      <w:r w:rsidRPr="00AE21DC">
        <w:rPr>
          <w:rFonts w:ascii="Verdana" w:hAnsi="Verdana"/>
          <w:i/>
          <w:iCs/>
        </w:rPr>
        <w:t>Paz a esta casa</w:t>
      </w:r>
      <w:r w:rsidRPr="00AE21DC">
        <w:rPr>
          <w:rFonts w:ascii="Verdana" w:hAnsi="Verdana"/>
          <w:i/>
        </w:rPr>
        <w:t xml:space="preserve"> (cf. Lc 10,5). </w:t>
      </w:r>
      <w:r>
        <w:rPr>
          <w:rFonts w:ascii="Verdana" w:hAnsi="Verdana"/>
          <w:i/>
        </w:rPr>
        <w:t xml:space="preserve">Y, según el santo Evangelio, </w:t>
      </w:r>
      <w:r w:rsidRPr="00AE21DC">
        <w:rPr>
          <w:rFonts w:ascii="Verdana" w:hAnsi="Verdana"/>
          <w:i/>
        </w:rPr>
        <w:t>les</w:t>
      </w:r>
      <w:r>
        <w:rPr>
          <w:rFonts w:ascii="Verdana" w:hAnsi="Verdana"/>
          <w:i/>
        </w:rPr>
        <w:t xml:space="preserve"> está permitido comer de todos los alimentos que les pongan delante”</w:t>
      </w:r>
      <w:r w:rsidRPr="00AE21DC">
        <w:rPr>
          <w:rFonts w:ascii="Verdana" w:hAnsi="Verdana"/>
          <w:i/>
        </w:rPr>
        <w:t>.</w:t>
      </w:r>
    </w:p>
    <w:p w:rsidR="00AE21DC" w:rsidRDefault="00AE21DC" w:rsidP="00AE21DC">
      <w:pPr>
        <w:tabs>
          <w:tab w:val="left" w:pos="-720"/>
        </w:tabs>
        <w:spacing w:after="0" w:line="240" w:lineRule="auto"/>
        <w:jc w:val="right"/>
        <w:rPr>
          <w:rFonts w:ascii="Verdana" w:hAnsi="Verdana"/>
          <w:sz w:val="20"/>
          <w:szCs w:val="20"/>
        </w:rPr>
      </w:pPr>
    </w:p>
    <w:p w:rsidR="00AE21DC" w:rsidRPr="00AE21DC" w:rsidRDefault="00AE21DC" w:rsidP="00AE21DC">
      <w:pPr>
        <w:tabs>
          <w:tab w:val="left" w:pos="-720"/>
        </w:tabs>
        <w:spacing w:after="0" w:line="240" w:lineRule="auto"/>
        <w:jc w:val="right"/>
        <w:rPr>
          <w:rFonts w:ascii="Verdana" w:hAnsi="Verdana"/>
          <w:sz w:val="20"/>
          <w:szCs w:val="20"/>
        </w:rPr>
      </w:pPr>
      <w:r w:rsidRPr="00AE21DC">
        <w:rPr>
          <w:rFonts w:ascii="Verdana" w:hAnsi="Verdana"/>
          <w:sz w:val="20"/>
          <w:szCs w:val="20"/>
        </w:rPr>
        <w:t xml:space="preserve">(Regla </w:t>
      </w:r>
      <w:proofErr w:type="spellStart"/>
      <w:r w:rsidRPr="00AE21DC">
        <w:rPr>
          <w:rFonts w:ascii="Verdana" w:hAnsi="Verdana"/>
          <w:sz w:val="20"/>
          <w:szCs w:val="20"/>
        </w:rPr>
        <w:t>Bulada</w:t>
      </w:r>
      <w:proofErr w:type="spellEnd"/>
      <w:r w:rsidRPr="00AE21DC">
        <w:rPr>
          <w:rFonts w:ascii="Verdana" w:hAnsi="Verdana"/>
          <w:sz w:val="20"/>
          <w:szCs w:val="20"/>
        </w:rPr>
        <w:t xml:space="preserve"> 3,10-14)</w:t>
      </w:r>
    </w:p>
    <w:p w:rsidR="00D1319B" w:rsidRDefault="00D1319B" w:rsidP="00AE21DC">
      <w:pPr>
        <w:tabs>
          <w:tab w:val="left" w:pos="-720"/>
        </w:tabs>
        <w:spacing w:after="0" w:line="240" w:lineRule="auto"/>
        <w:jc w:val="both"/>
        <w:rPr>
          <w:rFonts w:ascii="Verdana" w:hAnsi="Verdana"/>
          <w:sz w:val="24"/>
          <w:szCs w:val="24"/>
        </w:rPr>
      </w:pPr>
      <w:r w:rsidRPr="0036352A">
        <w:rPr>
          <w:rFonts w:ascii="Verdana" w:hAnsi="Verdana"/>
          <w:i/>
          <w:sz w:val="24"/>
          <w:szCs w:val="24"/>
        </w:rPr>
        <w:t xml:space="preserve"> </w:t>
      </w:r>
    </w:p>
    <w:p w:rsidR="009E0B60" w:rsidRDefault="009E0B60" w:rsidP="009E0B60">
      <w:pPr>
        <w:tabs>
          <w:tab w:val="left" w:pos="-720"/>
        </w:tabs>
        <w:spacing w:after="0" w:line="240" w:lineRule="auto"/>
        <w:jc w:val="both"/>
        <w:rPr>
          <w:rFonts w:ascii="Verdana" w:hAnsi="Verdana"/>
          <w:sz w:val="24"/>
          <w:szCs w:val="24"/>
        </w:rPr>
      </w:pPr>
      <w:r>
        <w:rPr>
          <w:rFonts w:ascii="Verdana" w:hAnsi="Verdana"/>
          <w:sz w:val="24"/>
          <w:szCs w:val="24"/>
        </w:rPr>
        <w:t xml:space="preserve">Francisco nunca pensó en alejarse del mundo, en distanciarse del contacto normal con la gente, en ver peligros por un lado o por otro… No quiso encerrarse en el convento, creerse de otro rango o jerarquía, poner tierra de por medio. Sólo se imaginó, a él y a sus hermanos, viviendo </w:t>
      </w:r>
      <w:r w:rsidR="00FD0510">
        <w:rPr>
          <w:rFonts w:ascii="Verdana" w:hAnsi="Verdana"/>
          <w:sz w:val="24"/>
          <w:szCs w:val="24"/>
        </w:rPr>
        <w:t xml:space="preserve">por los caminos del mundo: como unos más, con los medios de la gente más sencilla (trabajar para comer), acompañando la vida y los derroteros de unos y otros, con su presencia y con una palabra de aliento. Eso sí, con todo eso, pretendía salirse de una manera de vivir, de unos valores establecidos (los habituales en el mundo, como pasa siempre, sustentados en el dinero y el poder), y crear </w:t>
      </w:r>
      <w:r w:rsidR="00FD0510">
        <w:rPr>
          <w:rFonts w:ascii="Verdana" w:hAnsi="Verdana"/>
          <w:sz w:val="24"/>
          <w:szCs w:val="24"/>
        </w:rPr>
        <w:lastRenderedPageBreak/>
        <w:t>otra forma de vida alternativa: ser un signo de que cabe andar por los caminos del mundo “de otra forma”.</w:t>
      </w:r>
    </w:p>
    <w:p w:rsidR="00FD0510" w:rsidRDefault="00FD0510" w:rsidP="009E0B60">
      <w:pPr>
        <w:tabs>
          <w:tab w:val="left" w:pos="-720"/>
        </w:tabs>
        <w:spacing w:after="0" w:line="240" w:lineRule="auto"/>
        <w:jc w:val="both"/>
        <w:rPr>
          <w:rFonts w:ascii="Verdana" w:hAnsi="Verdana"/>
          <w:sz w:val="24"/>
          <w:szCs w:val="24"/>
        </w:rPr>
      </w:pPr>
    </w:p>
    <w:p w:rsidR="009E0B60" w:rsidRDefault="009E0B60" w:rsidP="009E0B60">
      <w:pPr>
        <w:tabs>
          <w:tab w:val="left" w:pos="-720"/>
        </w:tabs>
        <w:spacing w:after="0" w:line="240" w:lineRule="auto"/>
        <w:jc w:val="both"/>
        <w:rPr>
          <w:rFonts w:ascii="Verdana" w:hAnsi="Verdana"/>
          <w:sz w:val="24"/>
          <w:szCs w:val="24"/>
        </w:rPr>
      </w:pPr>
      <w:r>
        <w:rPr>
          <w:rFonts w:ascii="Verdana" w:hAnsi="Verdana"/>
          <w:sz w:val="24"/>
          <w:szCs w:val="24"/>
        </w:rPr>
        <w:t>Quiso vivir como uno más</w:t>
      </w:r>
      <w:r w:rsidR="00FD0510">
        <w:rPr>
          <w:rFonts w:ascii="Verdana" w:hAnsi="Verdana"/>
          <w:sz w:val="24"/>
          <w:szCs w:val="24"/>
        </w:rPr>
        <w:t>, para estar más fácilmente al lado de la gente y de sus historias</w:t>
      </w:r>
      <w:r w:rsidR="00D2072C">
        <w:rPr>
          <w:rFonts w:ascii="Verdana" w:hAnsi="Verdana"/>
          <w:sz w:val="24"/>
          <w:szCs w:val="24"/>
        </w:rPr>
        <w:t>. Como uno más, pero liberado de toda pretensión y aspiración de poder, para poder abrir así caminos nuevos.</w:t>
      </w:r>
    </w:p>
    <w:p w:rsidR="000764FD" w:rsidRDefault="000764FD" w:rsidP="009E0B60">
      <w:pPr>
        <w:tabs>
          <w:tab w:val="left" w:pos="-720"/>
        </w:tabs>
        <w:spacing w:after="0" w:line="240" w:lineRule="auto"/>
        <w:jc w:val="both"/>
        <w:rPr>
          <w:rFonts w:ascii="Verdana" w:hAnsi="Verdana"/>
          <w:sz w:val="24"/>
          <w:szCs w:val="24"/>
        </w:rPr>
      </w:pPr>
    </w:p>
    <w:p w:rsidR="009E0B60" w:rsidRDefault="009E0B60" w:rsidP="009E0B60">
      <w:pPr>
        <w:tabs>
          <w:tab w:val="left" w:pos="-720"/>
        </w:tabs>
        <w:spacing w:after="0" w:line="240" w:lineRule="auto"/>
        <w:jc w:val="both"/>
        <w:rPr>
          <w:rFonts w:ascii="Verdana" w:hAnsi="Verdana"/>
          <w:sz w:val="24"/>
          <w:szCs w:val="24"/>
        </w:rPr>
      </w:pPr>
      <w:r>
        <w:rPr>
          <w:rFonts w:ascii="Verdana" w:hAnsi="Verdana"/>
          <w:sz w:val="24"/>
          <w:szCs w:val="24"/>
        </w:rPr>
        <w:t>Quiso ir por los caminos</w:t>
      </w:r>
      <w:r w:rsidR="000764FD">
        <w:rPr>
          <w:rFonts w:ascii="Verdana" w:hAnsi="Verdana"/>
          <w:sz w:val="24"/>
          <w:szCs w:val="24"/>
        </w:rPr>
        <w:t>, que es donde la vida bulle, por donde la gente transita. Y que es, también, como sentirse y comprenderse siempre enviado, en un estado permanente de misión, de algo que querer aportar y compartir. Saliendo al encuentro de las personas y las situaciones, comprometido con el mundo</w:t>
      </w:r>
      <w:r w:rsidR="00D2072C">
        <w:rPr>
          <w:rFonts w:ascii="Verdana" w:hAnsi="Verdana"/>
          <w:sz w:val="24"/>
          <w:szCs w:val="24"/>
        </w:rPr>
        <w:t>, en una responsabilidad y en una actitud de cuidado.</w:t>
      </w:r>
    </w:p>
    <w:p w:rsidR="000764FD" w:rsidRDefault="000764FD" w:rsidP="009E0B60">
      <w:pPr>
        <w:tabs>
          <w:tab w:val="left" w:pos="-720"/>
        </w:tabs>
        <w:spacing w:after="0" w:line="240" w:lineRule="auto"/>
        <w:jc w:val="both"/>
        <w:rPr>
          <w:rFonts w:ascii="Verdana" w:hAnsi="Verdana"/>
          <w:sz w:val="24"/>
          <w:szCs w:val="24"/>
        </w:rPr>
      </w:pPr>
    </w:p>
    <w:p w:rsidR="009E0B60" w:rsidRDefault="009E0B60" w:rsidP="009E0B60">
      <w:pPr>
        <w:tabs>
          <w:tab w:val="left" w:pos="-720"/>
        </w:tabs>
        <w:spacing w:after="0" w:line="240" w:lineRule="auto"/>
        <w:jc w:val="both"/>
        <w:rPr>
          <w:rFonts w:ascii="Verdana" w:hAnsi="Verdana"/>
          <w:sz w:val="24"/>
          <w:szCs w:val="24"/>
        </w:rPr>
      </w:pPr>
      <w:r>
        <w:rPr>
          <w:rFonts w:ascii="Verdana" w:hAnsi="Verdana"/>
          <w:sz w:val="24"/>
          <w:szCs w:val="24"/>
        </w:rPr>
        <w:t>Quiso ser un cristiano al al</w:t>
      </w:r>
      <w:r w:rsidR="00D2072C">
        <w:rPr>
          <w:rFonts w:ascii="Verdana" w:hAnsi="Verdana"/>
          <w:sz w:val="24"/>
          <w:szCs w:val="24"/>
        </w:rPr>
        <w:t>cance de la mano. No lejos, en el monasterio, como los monjes (que eran la referencia, el modelo tradicional). Sino en medio de aquel mundo</w:t>
      </w:r>
      <w:r w:rsidR="00A22B65">
        <w:rPr>
          <w:rFonts w:ascii="Verdana" w:hAnsi="Verdana"/>
          <w:sz w:val="24"/>
          <w:szCs w:val="24"/>
        </w:rPr>
        <w:t xml:space="preserve"> nuevo</w:t>
      </w:r>
      <w:r w:rsidR="00D2072C">
        <w:rPr>
          <w:rFonts w:ascii="Verdana" w:hAnsi="Verdana"/>
          <w:sz w:val="24"/>
          <w:szCs w:val="24"/>
        </w:rPr>
        <w:t xml:space="preserve"> que nacía (el comercio, las ciudades</w:t>
      </w:r>
      <w:r w:rsidR="00A22B65">
        <w:rPr>
          <w:rFonts w:ascii="Verdana" w:hAnsi="Verdana"/>
          <w:sz w:val="24"/>
          <w:szCs w:val="24"/>
        </w:rPr>
        <w:t>), y que necesitaba nuevos modelos de referencia de ejemplaridad.</w:t>
      </w:r>
    </w:p>
    <w:p w:rsidR="00D2072C" w:rsidRPr="009E0B60" w:rsidRDefault="00D2072C" w:rsidP="009E0B60">
      <w:pPr>
        <w:tabs>
          <w:tab w:val="left" w:pos="-720"/>
        </w:tabs>
        <w:spacing w:after="0" w:line="240" w:lineRule="auto"/>
        <w:jc w:val="both"/>
        <w:rPr>
          <w:rFonts w:ascii="Verdana" w:hAnsi="Verdana"/>
          <w:sz w:val="24"/>
          <w:szCs w:val="24"/>
        </w:rPr>
      </w:pPr>
    </w:p>
    <w:p w:rsidR="00AE21DC" w:rsidRDefault="009E0B60" w:rsidP="009E0B60">
      <w:pPr>
        <w:tabs>
          <w:tab w:val="left" w:pos="-720"/>
        </w:tabs>
        <w:spacing w:after="0" w:line="240" w:lineRule="auto"/>
        <w:jc w:val="both"/>
        <w:rPr>
          <w:rFonts w:ascii="Verdana" w:hAnsi="Verdana"/>
          <w:sz w:val="24"/>
          <w:szCs w:val="24"/>
        </w:rPr>
      </w:pPr>
      <w:r>
        <w:rPr>
          <w:rFonts w:ascii="Verdana" w:hAnsi="Verdana"/>
          <w:sz w:val="24"/>
          <w:szCs w:val="24"/>
        </w:rPr>
        <w:t>Quiso ser como un no</w:t>
      </w:r>
      <w:r w:rsidR="00FD0510">
        <w:rPr>
          <w:rFonts w:ascii="Verdana" w:hAnsi="Verdana"/>
          <w:sz w:val="24"/>
          <w:szCs w:val="24"/>
        </w:rPr>
        <w:t xml:space="preserve"> </w:t>
      </w:r>
      <w:r>
        <w:rPr>
          <w:rFonts w:ascii="Verdana" w:hAnsi="Verdana"/>
          <w:sz w:val="24"/>
          <w:szCs w:val="24"/>
        </w:rPr>
        <w:t>violento activo</w:t>
      </w:r>
      <w:r w:rsidR="00FD0510">
        <w:rPr>
          <w:rFonts w:ascii="Verdana" w:hAnsi="Verdana"/>
          <w:sz w:val="24"/>
          <w:szCs w:val="24"/>
        </w:rPr>
        <w:t>: una persona que porque está libre del poder, de la ambición, de la codicia, es capaz de ofrecer y de invitar a una relación distinta, amigable, fraterna y comunitaria</w:t>
      </w:r>
      <w:r w:rsidR="000764FD">
        <w:rPr>
          <w:rFonts w:ascii="Verdana" w:hAnsi="Verdana"/>
          <w:sz w:val="24"/>
          <w:szCs w:val="24"/>
        </w:rPr>
        <w:t xml:space="preserve">. Sobre todo, tratando de desterrar la violencia, cualquier violencia, </w:t>
      </w:r>
      <w:r w:rsidR="00A22B65">
        <w:rPr>
          <w:rFonts w:ascii="Verdana" w:hAnsi="Verdana"/>
          <w:sz w:val="24"/>
          <w:szCs w:val="24"/>
        </w:rPr>
        <w:t>en el modo de andar por la vida.</w:t>
      </w:r>
    </w:p>
    <w:p w:rsidR="00AE21DC" w:rsidRPr="009E0B60" w:rsidRDefault="00AE21DC" w:rsidP="009E0B60">
      <w:pPr>
        <w:tabs>
          <w:tab w:val="left" w:pos="-720"/>
        </w:tabs>
        <w:spacing w:after="0" w:line="240" w:lineRule="auto"/>
        <w:jc w:val="both"/>
        <w:rPr>
          <w:rFonts w:ascii="Verdana" w:hAnsi="Verdana"/>
          <w:sz w:val="24"/>
          <w:szCs w:val="24"/>
          <w:lang w:val="es-ES_tradnl"/>
        </w:rPr>
      </w:pPr>
    </w:p>
    <w:p w:rsidR="00AE21DC" w:rsidRDefault="00D2072C" w:rsidP="009E0B60">
      <w:pPr>
        <w:tabs>
          <w:tab w:val="left" w:pos="-720"/>
        </w:tabs>
        <w:spacing w:after="0" w:line="240" w:lineRule="auto"/>
        <w:jc w:val="both"/>
        <w:rPr>
          <w:rFonts w:ascii="Verdana" w:hAnsi="Verdana"/>
          <w:sz w:val="24"/>
          <w:szCs w:val="24"/>
        </w:rPr>
      </w:pPr>
      <w:r>
        <w:rPr>
          <w:rFonts w:ascii="Verdana" w:hAnsi="Verdana"/>
          <w:sz w:val="24"/>
          <w:szCs w:val="24"/>
          <w:lang w:val="es-ES_tradnl"/>
        </w:rPr>
        <w:t xml:space="preserve">Dama Pobreza le preguntaba a Francisco </w:t>
      </w:r>
      <w:r w:rsidRPr="00D2072C">
        <w:rPr>
          <w:rFonts w:ascii="Verdana" w:hAnsi="Verdana"/>
          <w:i/>
          <w:sz w:val="24"/>
          <w:szCs w:val="24"/>
          <w:lang w:val="es-ES_tradnl"/>
        </w:rPr>
        <w:t>“¿dónde vives?”</w:t>
      </w:r>
      <w:r>
        <w:rPr>
          <w:rFonts w:ascii="Verdana" w:hAnsi="Verdana"/>
          <w:sz w:val="24"/>
          <w:szCs w:val="24"/>
          <w:lang w:val="es-ES_tradnl"/>
        </w:rPr>
        <w:t>; y éste, subiendo con ella a l</w:t>
      </w:r>
      <w:r>
        <w:rPr>
          <w:rFonts w:ascii="Verdana" w:hAnsi="Verdana"/>
          <w:sz w:val="24"/>
          <w:szCs w:val="24"/>
        </w:rPr>
        <w:t xml:space="preserve">o alto de una montaña y divisando el horizonte, le respondía: </w:t>
      </w:r>
      <w:r w:rsidRPr="00D2072C">
        <w:rPr>
          <w:rFonts w:ascii="Verdana" w:hAnsi="Verdana"/>
          <w:i/>
          <w:sz w:val="24"/>
          <w:szCs w:val="24"/>
        </w:rPr>
        <w:t>“</w:t>
      </w:r>
      <w:r w:rsidR="00AE21DC" w:rsidRPr="00D2072C">
        <w:rPr>
          <w:rFonts w:ascii="Verdana" w:hAnsi="Verdana"/>
          <w:i/>
          <w:sz w:val="24"/>
          <w:szCs w:val="24"/>
        </w:rPr>
        <w:t>Este es nuestro claustro</w:t>
      </w:r>
      <w:r w:rsidRPr="00D2072C">
        <w:rPr>
          <w:rFonts w:ascii="Verdana" w:hAnsi="Verdana"/>
          <w:i/>
          <w:sz w:val="24"/>
          <w:szCs w:val="24"/>
        </w:rPr>
        <w:t>”</w:t>
      </w:r>
      <w:r>
        <w:rPr>
          <w:rFonts w:ascii="Verdana" w:hAnsi="Verdana"/>
          <w:sz w:val="24"/>
          <w:szCs w:val="24"/>
        </w:rPr>
        <w:t>. El ancho mundo</w:t>
      </w:r>
      <w:r w:rsidR="00A22B65">
        <w:rPr>
          <w:rFonts w:ascii="Verdana" w:hAnsi="Verdana"/>
          <w:sz w:val="24"/>
          <w:szCs w:val="24"/>
        </w:rPr>
        <w:t xml:space="preserve"> es el hogar de todo franciscano, nuestra casa: un mundo hecho hogar, familia. Ahí encontramos todo; sobre todo a Dios.</w:t>
      </w:r>
    </w:p>
    <w:p w:rsidR="00706D4B" w:rsidRPr="00D1319B" w:rsidRDefault="00D1319B" w:rsidP="00D1319B">
      <w:pPr>
        <w:spacing w:after="0" w:line="240" w:lineRule="auto"/>
        <w:ind w:left="1416" w:firstLine="708"/>
        <w:jc w:val="right"/>
        <w:rPr>
          <w:i/>
          <w:sz w:val="24"/>
          <w:szCs w:val="24"/>
        </w:rPr>
      </w:pPr>
      <w:r w:rsidRPr="00AD4941">
        <w:rPr>
          <w:i/>
          <w:sz w:val="24"/>
          <w:szCs w:val="24"/>
        </w:rPr>
        <w:t>Hno. Jesús Torrecilla</w:t>
      </w:r>
    </w:p>
    <w:sectPr w:rsidR="00706D4B" w:rsidRPr="00D1319B" w:rsidSect="00C25043">
      <w:pgSz w:w="16838" w:h="11906" w:orient="landscape"/>
      <w:pgMar w:top="680" w:right="680" w:bottom="680" w:left="680"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1319B"/>
    <w:rsid w:val="000764FD"/>
    <w:rsid w:val="00706D4B"/>
    <w:rsid w:val="009E0B60"/>
    <w:rsid w:val="00A22B65"/>
    <w:rsid w:val="00AE21DC"/>
    <w:rsid w:val="00D1319B"/>
    <w:rsid w:val="00D2072C"/>
    <w:rsid w:val="00FD05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9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31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19B"/>
    <w:rPr>
      <w:rFonts w:ascii="Tahoma" w:eastAsia="Calibri" w:hAnsi="Tahoma" w:cs="Tahoma"/>
      <w:sz w:val="16"/>
      <w:szCs w:val="16"/>
    </w:rPr>
  </w:style>
  <w:style w:type="paragraph" w:styleId="NormalWeb">
    <w:name w:val="Normal (Web)"/>
    <w:basedOn w:val="Normal"/>
    <w:uiPriority w:val="99"/>
    <w:rsid w:val="00AE21DC"/>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2013-08-14T09:54:00Z</dcterms:created>
  <dcterms:modified xsi:type="dcterms:W3CDTF">2013-08-14T11:28:00Z</dcterms:modified>
</cp:coreProperties>
</file>